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2D" w:rsidRDefault="00BE412D" w:rsidP="00BE412D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12D" w:rsidRDefault="00BE412D" w:rsidP="00BE412D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BE412D" w:rsidRDefault="00BE412D" w:rsidP="00BE412D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BE412D" w:rsidRDefault="00BE412D" w:rsidP="00BE412D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75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" o:allowincell="f" filled="f" stroked="f">
                <v:fill opacity="32896f"/>
                <v:textbox>
                  <w:txbxContent>
                    <w:p w:rsidR="00BE412D" w:rsidRDefault="00BE412D" w:rsidP="00BE412D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BE412D" w:rsidRDefault="00BE412D" w:rsidP="00BE412D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BE412D" w:rsidRDefault="00BE412D" w:rsidP="00BE412D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様式第2</w:t>
      </w:r>
      <w:r>
        <w:rPr>
          <w:rFonts w:ascii="ＭＳ 明朝" w:hAnsi="ＭＳ 明朝" w:hint="eastAsia"/>
          <w:sz w:val="18"/>
        </w:rPr>
        <w:t>（第4条関係）</w:t>
      </w:r>
    </w:p>
    <w:p w:rsidR="00BE412D" w:rsidRDefault="00BE412D" w:rsidP="00BE412D"/>
    <w:p w:rsidR="00BE412D" w:rsidRDefault="00BE412D" w:rsidP="00BE412D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E412D" w:rsidRDefault="00BE412D" w:rsidP="00BE412D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90"/>
        <w:gridCol w:w="2280"/>
        <w:gridCol w:w="300"/>
        <w:gridCol w:w="735"/>
        <w:gridCol w:w="74"/>
        <w:gridCol w:w="301"/>
        <w:gridCol w:w="395"/>
        <w:gridCol w:w="2694"/>
      </w:tblGrid>
      <w:tr w:rsidR="00BE412D" w:rsidTr="007133D6">
        <w:trPr>
          <w:trHeight w:val="2700"/>
        </w:trPr>
        <w:tc>
          <w:tcPr>
            <w:tcW w:w="9248" w:type="dxa"/>
            <w:gridSpan w:val="9"/>
          </w:tcPr>
          <w:p w:rsidR="00BE412D" w:rsidRDefault="00BE412D" w:rsidP="0014624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BE412D" w:rsidRDefault="00B60B0C" w:rsidP="0014624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BE412D" w:rsidRDefault="00B60B0C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管理者　　　　　　　</w:t>
            </w:r>
            <w:r w:rsidR="00BE412D">
              <w:rPr>
                <w:rFonts w:hint="eastAsia"/>
                <w:sz w:val="20"/>
              </w:rPr>
              <w:t xml:space="preserve">　殿</w:t>
            </w:r>
            <w:bookmarkStart w:id="0" w:name="_GoBack"/>
            <w:bookmarkEnd w:id="0"/>
          </w:p>
          <w:p w:rsidR="00BE412D" w:rsidRDefault="00BE412D" w:rsidP="00146244">
            <w:pPr>
              <w:rPr>
                <w:sz w:val="20"/>
              </w:rPr>
            </w:pPr>
          </w:p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BE412D" w:rsidRDefault="00BE412D" w:rsidP="00146244">
            <w:pPr>
              <w:rPr>
                <w:sz w:val="20"/>
              </w:rPr>
            </w:pPr>
          </w:p>
          <w:p w:rsidR="00BE412D" w:rsidRDefault="00BE412D" w:rsidP="00146244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BE412D" w:rsidRDefault="00BE412D" w:rsidP="00146244">
            <w:pPr>
              <w:rPr>
                <w:sz w:val="20"/>
              </w:rPr>
            </w:pPr>
          </w:p>
          <w:p w:rsidR="00BE412D" w:rsidRDefault="00BE412D" w:rsidP="00146244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B60B0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BE412D" w:rsidTr="007133D6">
        <w:trPr>
          <w:cantSplit/>
          <w:trHeight w:val="450"/>
        </w:trPr>
        <w:tc>
          <w:tcPr>
            <w:tcW w:w="1179" w:type="dxa"/>
            <w:vMerge w:val="restart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290" w:type="dxa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電話</w:t>
            </w:r>
          </w:p>
        </w:tc>
      </w:tr>
      <w:tr w:rsidR="00BE412D" w:rsidTr="007133D6">
        <w:trPr>
          <w:cantSplit/>
          <w:trHeight w:val="450"/>
        </w:trPr>
        <w:tc>
          <w:tcPr>
            <w:tcW w:w="1179" w:type="dxa"/>
            <w:vMerge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cantSplit/>
          <w:trHeight w:val="450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cantSplit/>
          <w:trHeight w:val="180"/>
        </w:trPr>
        <w:tc>
          <w:tcPr>
            <w:tcW w:w="2469" w:type="dxa"/>
            <w:gridSpan w:val="2"/>
            <w:vMerge w:val="restart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15" w:type="dxa"/>
            <w:gridSpan w:val="3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464" w:type="dxa"/>
            <w:gridSpan w:val="4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BE412D" w:rsidTr="007133D6">
        <w:trPr>
          <w:cantSplit/>
          <w:trHeight w:val="521"/>
        </w:trPr>
        <w:tc>
          <w:tcPr>
            <w:tcW w:w="2469" w:type="dxa"/>
            <w:gridSpan w:val="2"/>
            <w:vMerge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</w:p>
        </w:tc>
        <w:tc>
          <w:tcPr>
            <w:tcW w:w="3315" w:type="dxa"/>
            <w:gridSpan w:val="3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</w:p>
        </w:tc>
        <w:tc>
          <w:tcPr>
            <w:tcW w:w="3464" w:type="dxa"/>
            <w:gridSpan w:val="4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</w:p>
        </w:tc>
      </w:tr>
      <w:tr w:rsidR="00BE412D" w:rsidTr="007133D6">
        <w:trPr>
          <w:cantSplit/>
          <w:trHeight w:val="516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580" w:type="dxa"/>
            <w:gridSpan w:val="2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694" w:type="dxa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cantSplit/>
          <w:trHeight w:val="386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</w:t>
            </w:r>
          </w:p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数量）、最大数量</w:t>
            </w:r>
          </w:p>
        </w:tc>
        <w:tc>
          <w:tcPr>
            <w:tcW w:w="2580" w:type="dxa"/>
            <w:gridSpan w:val="2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</w:t>
            </w:r>
          </w:p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倍数</w:t>
            </w:r>
          </w:p>
        </w:tc>
        <w:tc>
          <w:tcPr>
            <w:tcW w:w="2694" w:type="dxa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trHeight w:val="255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</w:t>
            </w:r>
          </w:p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基準に係る区分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　　第　　　　　　　条　　　　　　　第　　　　　　　　項</w:t>
            </w:r>
          </w:p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（規則第　　　　　条　　　　　第　　　項）</w:t>
            </w:r>
          </w:p>
        </w:tc>
      </w:tr>
      <w:tr w:rsidR="00BE412D" w:rsidTr="007133D6">
        <w:trPr>
          <w:trHeight w:val="502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位置、構造、設備の概要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trHeight w:val="503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危険物の貯蔵又は</w:t>
            </w:r>
          </w:p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取扱方法の概要</w:t>
            </w:r>
          </w:p>
        </w:tc>
        <w:tc>
          <w:tcPr>
            <w:tcW w:w="6779" w:type="dxa"/>
            <w:gridSpan w:val="7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trHeight w:val="502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2280" w:type="dxa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  <w:tc>
          <w:tcPr>
            <w:tcW w:w="1410" w:type="dxa"/>
            <w:gridSpan w:val="4"/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3089" w:type="dxa"/>
            <w:gridSpan w:val="2"/>
            <w:vAlign w:val="center"/>
          </w:tcPr>
          <w:p w:rsidR="00BE412D" w:rsidRDefault="00BE412D" w:rsidP="00146244">
            <w:pPr>
              <w:rPr>
                <w:sz w:val="20"/>
              </w:rPr>
            </w:pPr>
          </w:p>
        </w:tc>
      </w:tr>
      <w:tr w:rsidR="00BE412D" w:rsidTr="007133D6">
        <w:trPr>
          <w:cantSplit/>
          <w:trHeight w:val="503"/>
        </w:trPr>
        <w:tc>
          <w:tcPr>
            <w:tcW w:w="2469" w:type="dxa"/>
            <w:gridSpan w:val="2"/>
            <w:tcBorders>
              <w:bottom w:val="double" w:sz="4" w:space="0" w:color="auto"/>
            </w:tcBorders>
            <w:vAlign w:val="center"/>
          </w:tcPr>
          <w:p w:rsidR="00BE412D" w:rsidRDefault="00BE412D" w:rsidP="0014624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7"/>
            <w:tcBorders>
              <w:bottom w:val="double" w:sz="4" w:space="0" w:color="auto"/>
            </w:tcBorders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</w:p>
        </w:tc>
      </w:tr>
      <w:tr w:rsidR="00BE412D" w:rsidTr="007133D6">
        <w:trPr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38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39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BE412D" w:rsidRDefault="00BE412D" w:rsidP="001462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BE412D" w:rsidTr="007133D6">
        <w:trPr>
          <w:trHeight w:val="674"/>
        </w:trPr>
        <w:tc>
          <w:tcPr>
            <w:tcW w:w="2469" w:type="dxa"/>
            <w:gridSpan w:val="2"/>
            <w:vAlign w:val="center"/>
          </w:tcPr>
          <w:p w:rsidR="00BE412D" w:rsidRDefault="00BE412D" w:rsidP="00146244">
            <w:pPr>
              <w:jc w:val="center"/>
            </w:pPr>
          </w:p>
        </w:tc>
        <w:tc>
          <w:tcPr>
            <w:tcW w:w="3389" w:type="dxa"/>
            <w:gridSpan w:val="4"/>
            <w:tcBorders>
              <w:right w:val="single" w:sz="4" w:space="0" w:color="auto"/>
            </w:tcBorders>
            <w:vAlign w:val="center"/>
          </w:tcPr>
          <w:p w:rsidR="00BE412D" w:rsidRDefault="00BE412D" w:rsidP="0014624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BE412D" w:rsidRDefault="00BE412D" w:rsidP="00146244">
            <w:r>
              <w:rPr>
                <w:snapToGrid w:val="0"/>
                <w:sz w:val="20"/>
              </w:rPr>
              <w:fldChar w:fldCharType="begin"/>
            </w:r>
            <w:r>
              <w:rPr>
                <w:snapToGrid w:val="0"/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napToGrid w:val="0"/>
                <w:sz w:val="20"/>
              </w:rPr>
              <w:instrText>,</w:instrText>
            </w:r>
            <w:r>
              <w:rPr>
                <w:rFonts w:hint="eastAsia"/>
                <w:snapToGrid w:val="0"/>
                <w:sz w:val="20"/>
              </w:rPr>
              <w:instrText xml:space="preserve">　　　　　</w:instrText>
            </w:r>
            <w:r>
              <w:rPr>
                <w:snapToGrid w:val="0"/>
                <w:sz w:val="20"/>
              </w:rPr>
              <w:instrText>)</w:instrText>
            </w:r>
            <w:r>
              <w:rPr>
                <w:snapToGrid w:val="0"/>
                <w:sz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left w:val="nil"/>
            </w:tcBorders>
            <w:vAlign w:val="center"/>
          </w:tcPr>
          <w:p w:rsidR="00BE412D" w:rsidRDefault="00BE412D" w:rsidP="00146244">
            <w:pPr>
              <w:jc w:val="center"/>
            </w:pPr>
          </w:p>
        </w:tc>
      </w:tr>
    </w:tbl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D1B77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２　この設置許可申請書は、移送取扱所以外の製造所等に用いるものであること。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BE412D" w:rsidRDefault="00BE412D" w:rsidP="00BE412D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）内に記載すること。</w:t>
      </w:r>
    </w:p>
    <w:p w:rsidR="001267A7" w:rsidRPr="00BE412D" w:rsidRDefault="00BE412D" w:rsidP="00BE412D">
      <w:pPr>
        <w:spacing w:line="240" w:lineRule="exact"/>
      </w:pPr>
      <w:r>
        <w:rPr>
          <w:rFonts w:hint="eastAsia"/>
          <w:sz w:val="20"/>
        </w:rPr>
        <w:t xml:space="preserve">　　　６　※印の欄は、記入しないこと。</w:t>
      </w:r>
    </w:p>
    <w:sectPr w:rsidR="001267A7" w:rsidRPr="00BE412D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FA4" w:rsidRDefault="00CB4FA4" w:rsidP="00BE412D">
      <w:r>
        <w:separator/>
      </w:r>
    </w:p>
  </w:endnote>
  <w:endnote w:type="continuationSeparator" w:id="0">
    <w:p w:rsidR="00CB4FA4" w:rsidRDefault="00CB4FA4" w:rsidP="00BE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FA4" w:rsidRDefault="00CB4FA4" w:rsidP="00BE412D">
      <w:r>
        <w:separator/>
      </w:r>
    </w:p>
  </w:footnote>
  <w:footnote w:type="continuationSeparator" w:id="0">
    <w:p w:rsidR="00CB4FA4" w:rsidRDefault="00CB4FA4" w:rsidP="00BE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3D"/>
    <w:rsid w:val="001267A7"/>
    <w:rsid w:val="004459FC"/>
    <w:rsid w:val="00475B3D"/>
    <w:rsid w:val="004D1B77"/>
    <w:rsid w:val="007133D6"/>
    <w:rsid w:val="00790A4A"/>
    <w:rsid w:val="00B60B0C"/>
    <w:rsid w:val="00B73D7F"/>
    <w:rsid w:val="00BE412D"/>
    <w:rsid w:val="00C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4426"/>
  <w15:chartTrackingRefBased/>
  <w15:docId w15:val="{9A5ACE31-A3CE-477B-B93D-4D519BB9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12D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412D"/>
  </w:style>
  <w:style w:type="paragraph" w:styleId="a5">
    <w:name w:val="footer"/>
    <w:basedOn w:val="a"/>
    <w:link w:val="a6"/>
    <w:uiPriority w:val="99"/>
    <w:unhideWhenUsed/>
    <w:rsid w:val="00BE4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412D"/>
  </w:style>
  <w:style w:type="paragraph" w:styleId="a7">
    <w:name w:val="Balloon Text"/>
    <w:basedOn w:val="a"/>
    <w:link w:val="a8"/>
    <w:uiPriority w:val="99"/>
    <w:semiHidden/>
    <w:unhideWhenUsed/>
    <w:rsid w:val="00BE4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6</cp:revision>
  <cp:lastPrinted>2014-08-29T05:59:00Z</cp:lastPrinted>
  <dcterms:created xsi:type="dcterms:W3CDTF">2014-08-29T05:55:00Z</dcterms:created>
  <dcterms:modified xsi:type="dcterms:W3CDTF">2021-01-12T07:31:00Z</dcterms:modified>
</cp:coreProperties>
</file>